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0270B" w14:textId="29EB9395" w:rsidR="00DD5E1C" w:rsidRDefault="0084798F">
      <w:r>
        <w:rPr>
          <w:noProof/>
          <w:lang w:eastAsia="nl-NL"/>
        </w:rPr>
        <w:drawing>
          <wp:anchor distT="0" distB="0" distL="114300" distR="114300" simplePos="0" relativeHeight="251658240" behindDoc="1" locked="0" layoutInCell="1" allowOverlap="1" wp14:anchorId="6BEFA5CD" wp14:editId="189FDFA9">
            <wp:simplePos x="0" y="0"/>
            <wp:positionH relativeFrom="column">
              <wp:posOffset>5080</wp:posOffset>
            </wp:positionH>
            <wp:positionV relativeFrom="paragraph">
              <wp:posOffset>350</wp:posOffset>
            </wp:positionV>
            <wp:extent cx="1586819" cy="942975"/>
            <wp:effectExtent l="0" t="0" r="0" b="0"/>
            <wp:wrapTight wrapText="bothSides">
              <wp:wrapPolygon edited="0">
                <wp:start x="0" y="0"/>
                <wp:lineTo x="0" y="20945"/>
                <wp:lineTo x="21271" y="20945"/>
                <wp:lineTo x="21271" y="0"/>
                <wp:lineTo x="0" y="0"/>
              </wp:wrapPolygon>
            </wp:wrapTight>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VD Nieuwkoop 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6819" cy="942975"/>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 xml:space="preserve">   </w:t>
      </w:r>
      <w:r w:rsidR="002D3F4C">
        <w:rPr>
          <w:b/>
          <w:sz w:val="36"/>
          <w:szCs w:val="36"/>
        </w:rPr>
        <w:t>Schriftelijke Vragen</w:t>
      </w:r>
      <w:r w:rsidR="005A359E" w:rsidRPr="005A359E">
        <w:rPr>
          <w:b/>
          <w:sz w:val="36"/>
          <w:szCs w:val="36"/>
        </w:rPr>
        <w:t xml:space="preserve"> VVD </w:t>
      </w:r>
      <w:r w:rsidR="005A359E">
        <w:rPr>
          <w:b/>
          <w:sz w:val="36"/>
          <w:szCs w:val="36"/>
        </w:rPr>
        <w:t>Nieuwkoop</w:t>
      </w:r>
      <w:r w:rsidR="005A359E">
        <w:rPr>
          <w:b/>
          <w:sz w:val="36"/>
          <w:szCs w:val="36"/>
        </w:rPr>
        <w:br/>
        <w:t xml:space="preserve">   </w:t>
      </w:r>
      <w:r w:rsidR="005A359E" w:rsidRPr="005A359E">
        <w:rPr>
          <w:b/>
        </w:rPr>
        <w:t xml:space="preserve">Onderwerp: </w:t>
      </w:r>
      <w:r w:rsidR="00245A69">
        <w:rPr>
          <w:bCs/>
        </w:rPr>
        <w:t>Huisvesting Arbeidsmigranten Kruisweg</w:t>
      </w:r>
      <w:r w:rsidR="00245A69">
        <w:rPr>
          <w:bCs/>
        </w:rPr>
        <w:tab/>
      </w:r>
      <w:r w:rsidR="00245A69">
        <w:rPr>
          <w:bCs/>
        </w:rPr>
        <w:tab/>
      </w:r>
      <w:r w:rsidR="00245A69">
        <w:rPr>
          <w:bCs/>
        </w:rPr>
        <w:tab/>
      </w:r>
      <w:r w:rsidR="00245A69">
        <w:rPr>
          <w:b/>
        </w:rPr>
        <w:t xml:space="preserve"> </w:t>
      </w:r>
      <w:r w:rsidR="002C1F60">
        <w:rPr>
          <w:b/>
        </w:rPr>
        <w:t xml:space="preserve">Ingediend op: </w:t>
      </w:r>
      <w:r w:rsidR="009370EC" w:rsidRPr="009370EC">
        <w:rPr>
          <w:bCs/>
        </w:rPr>
        <w:t>28-2-2020</w:t>
      </w:r>
      <w:r w:rsidR="005A359E" w:rsidRPr="005A359E">
        <w:rPr>
          <w:b/>
        </w:rPr>
        <w:br/>
        <w:t xml:space="preserve">     Door: </w:t>
      </w:r>
      <w:r w:rsidR="005A359E" w:rsidRPr="005A359E">
        <w:t xml:space="preserve">Tom </w:t>
      </w:r>
      <w:r w:rsidR="006A5CF6">
        <w:t>de Kleer</w:t>
      </w:r>
    </w:p>
    <w:p w14:paraId="0B46AAD7" w14:textId="77777777" w:rsidR="005A359E" w:rsidRDefault="005A359E">
      <w:pPr>
        <w:rPr>
          <w:b/>
        </w:rPr>
      </w:pPr>
    </w:p>
    <w:p w14:paraId="36216995" w14:textId="0E0E1A1C" w:rsidR="00231F47" w:rsidRDefault="00281E07" w:rsidP="00281E07">
      <w:pPr>
        <w:spacing w:line="256" w:lineRule="auto"/>
      </w:pPr>
      <w:r>
        <w:t>Geacht college,</w:t>
      </w:r>
    </w:p>
    <w:p w14:paraId="1B9F9C32" w14:textId="43773387" w:rsidR="00B028A1" w:rsidRDefault="00245A69" w:rsidP="00231F47">
      <w:pPr>
        <w:spacing w:line="256" w:lineRule="auto"/>
        <w:rPr>
          <w:rFonts w:cstheme="minorHAnsi"/>
        </w:rPr>
      </w:pPr>
      <w:r>
        <w:rPr>
          <w:rFonts w:cstheme="minorHAnsi"/>
        </w:rPr>
        <w:t xml:space="preserve">Op woensdag 19 februari heeft de gemeenteraad van Kaag en Braassem in meerderheid ingestemd met een amendement </w:t>
      </w:r>
      <w:r w:rsidR="009370EC">
        <w:rPr>
          <w:rFonts w:cstheme="minorHAnsi"/>
        </w:rPr>
        <w:t>waarmee een</w:t>
      </w:r>
      <w:r>
        <w:rPr>
          <w:rFonts w:cstheme="minorHAnsi"/>
        </w:rPr>
        <w:t xml:space="preserve"> </w:t>
      </w:r>
      <w:r w:rsidR="009370EC">
        <w:rPr>
          <w:rFonts w:cstheme="minorHAnsi"/>
        </w:rPr>
        <w:t xml:space="preserve">door het college </w:t>
      </w:r>
      <w:r>
        <w:rPr>
          <w:rFonts w:cstheme="minorHAnsi"/>
        </w:rPr>
        <w:t xml:space="preserve">voorgestelde verruiming voor het beleid ten aanzien van de huisvesting </w:t>
      </w:r>
      <w:r w:rsidR="00FC0000">
        <w:rPr>
          <w:rFonts w:cstheme="minorHAnsi"/>
        </w:rPr>
        <w:t xml:space="preserve">van arbeidsmigranten </w:t>
      </w:r>
      <w:r w:rsidR="009370EC">
        <w:rPr>
          <w:rFonts w:cstheme="minorHAnsi"/>
        </w:rPr>
        <w:t>niet werd overgenomen.</w:t>
      </w:r>
      <w:r>
        <w:rPr>
          <w:rFonts w:cstheme="minorHAnsi"/>
        </w:rPr>
        <w:t xml:space="preserve"> De voorgestelde verruiming behelsde dat huisvesting niet slechts voor arbeidsmigranten </w:t>
      </w:r>
      <w:r w:rsidR="00FC0000">
        <w:rPr>
          <w:rFonts w:cstheme="minorHAnsi"/>
        </w:rPr>
        <w:t xml:space="preserve">werkzaam </w:t>
      </w:r>
      <w:r>
        <w:rPr>
          <w:rFonts w:cstheme="minorHAnsi"/>
        </w:rPr>
        <w:t xml:space="preserve">in Kaag en Braassem hoeft te zijn maar dat ook arbeidsmigranten uit buurgemeenten </w:t>
      </w:r>
      <w:r w:rsidR="00A174F4">
        <w:rPr>
          <w:rFonts w:cstheme="minorHAnsi"/>
        </w:rPr>
        <w:t xml:space="preserve">op locaties </w:t>
      </w:r>
      <w:r>
        <w:rPr>
          <w:rFonts w:cstheme="minorHAnsi"/>
        </w:rPr>
        <w:t xml:space="preserve">gehuisvest kunnen worden. Met het aannemen van </w:t>
      </w:r>
      <w:r w:rsidR="004126C5">
        <w:rPr>
          <w:rFonts w:cstheme="minorHAnsi"/>
        </w:rPr>
        <w:t xml:space="preserve">het </w:t>
      </w:r>
      <w:r>
        <w:rPr>
          <w:rFonts w:cstheme="minorHAnsi"/>
        </w:rPr>
        <w:t xml:space="preserve">amendement </w:t>
      </w:r>
      <w:r w:rsidR="00B028A1">
        <w:rPr>
          <w:rFonts w:cstheme="minorHAnsi"/>
        </w:rPr>
        <w:t xml:space="preserve">blijft het beleid echter zoals het is en </w:t>
      </w:r>
      <w:r w:rsidR="007167C4">
        <w:rPr>
          <w:rFonts w:cstheme="minorHAnsi"/>
        </w:rPr>
        <w:t>blijft</w:t>
      </w:r>
      <w:r w:rsidR="00B028A1">
        <w:rPr>
          <w:rFonts w:cstheme="minorHAnsi"/>
        </w:rPr>
        <w:t xml:space="preserve"> </w:t>
      </w:r>
      <w:r w:rsidR="00A174F4">
        <w:rPr>
          <w:rFonts w:cstheme="minorHAnsi"/>
        </w:rPr>
        <w:t xml:space="preserve">dus ook </w:t>
      </w:r>
      <w:r w:rsidR="00B028A1">
        <w:rPr>
          <w:rFonts w:cstheme="minorHAnsi"/>
        </w:rPr>
        <w:t xml:space="preserve">de </w:t>
      </w:r>
      <w:r w:rsidR="00B028A1" w:rsidRPr="009370EC">
        <w:rPr>
          <w:rFonts w:cstheme="minorHAnsi"/>
          <w:u w:val="single"/>
        </w:rPr>
        <w:t>mogelijke</w:t>
      </w:r>
      <w:r w:rsidR="00B028A1">
        <w:rPr>
          <w:rFonts w:cstheme="minorHAnsi"/>
        </w:rPr>
        <w:t xml:space="preserve"> </w:t>
      </w:r>
      <w:r w:rsidR="009370EC">
        <w:rPr>
          <w:rFonts w:cstheme="minorHAnsi"/>
        </w:rPr>
        <w:t xml:space="preserve">huisvesting op de </w:t>
      </w:r>
      <w:r w:rsidR="00B028A1">
        <w:rPr>
          <w:rFonts w:cstheme="minorHAnsi"/>
        </w:rPr>
        <w:t xml:space="preserve">locatie </w:t>
      </w:r>
      <w:r w:rsidR="009370EC">
        <w:rPr>
          <w:rFonts w:cstheme="minorHAnsi"/>
        </w:rPr>
        <w:t xml:space="preserve">aan de </w:t>
      </w:r>
      <w:r w:rsidR="00B028A1">
        <w:rPr>
          <w:rFonts w:cstheme="minorHAnsi"/>
        </w:rPr>
        <w:t xml:space="preserve">Kruisweg voorbehouden </w:t>
      </w:r>
      <w:r w:rsidR="004126C5">
        <w:rPr>
          <w:rFonts w:cstheme="minorHAnsi"/>
        </w:rPr>
        <w:t>aan</w:t>
      </w:r>
      <w:r w:rsidR="00B028A1">
        <w:rPr>
          <w:rFonts w:cstheme="minorHAnsi"/>
        </w:rPr>
        <w:t xml:space="preserve"> arbeidsmigranten </w:t>
      </w:r>
      <w:r w:rsidR="00FC0000">
        <w:rPr>
          <w:rFonts w:cstheme="minorHAnsi"/>
        </w:rPr>
        <w:t>werkzaam in</w:t>
      </w:r>
      <w:r w:rsidR="00B028A1">
        <w:rPr>
          <w:rFonts w:cstheme="minorHAnsi"/>
        </w:rPr>
        <w:t xml:space="preserve"> Kaag en Braassem</w:t>
      </w:r>
      <w:r w:rsidR="00A174F4">
        <w:rPr>
          <w:rFonts w:cstheme="minorHAnsi"/>
        </w:rPr>
        <w:t>. A</w:t>
      </w:r>
      <w:r w:rsidR="00667042">
        <w:rPr>
          <w:rFonts w:cstheme="minorHAnsi"/>
        </w:rPr>
        <w:t xml:space="preserve">an het argument </w:t>
      </w:r>
      <w:r w:rsidR="004126C5">
        <w:rPr>
          <w:rFonts w:cstheme="minorHAnsi"/>
        </w:rPr>
        <w:t xml:space="preserve">van het college </w:t>
      </w:r>
      <w:r w:rsidR="007167C4">
        <w:rPr>
          <w:rFonts w:cstheme="minorHAnsi"/>
        </w:rPr>
        <w:t xml:space="preserve">van Kaag en Braassem </w:t>
      </w:r>
      <w:r w:rsidR="00667042">
        <w:rPr>
          <w:rFonts w:cstheme="minorHAnsi"/>
        </w:rPr>
        <w:t>dat alle regiogemeenten hun huisvesting open stellen voor de regio had de gemeenteraad geen boodschap.</w:t>
      </w:r>
      <w:r w:rsidR="00667042">
        <w:rPr>
          <w:rStyle w:val="Voetnootmarkering"/>
          <w:rFonts w:cstheme="minorHAnsi"/>
        </w:rPr>
        <w:footnoteReference w:id="1"/>
      </w:r>
    </w:p>
    <w:p w14:paraId="681A200E" w14:textId="3582523F" w:rsidR="004126C5" w:rsidRDefault="004126C5" w:rsidP="004126C5">
      <w:pPr>
        <w:spacing w:line="256" w:lineRule="auto"/>
        <w:rPr>
          <w:rFonts w:cstheme="minorHAnsi"/>
        </w:rPr>
      </w:pPr>
      <w:r>
        <w:rPr>
          <w:rFonts w:cstheme="minorHAnsi"/>
        </w:rPr>
        <w:t>In september 2019</w:t>
      </w:r>
      <w:r w:rsidR="007167C4">
        <w:rPr>
          <w:rFonts w:cstheme="minorHAnsi"/>
        </w:rPr>
        <w:t xml:space="preserve"> stel wethouder Van der Wereld (K&amp;B)</w:t>
      </w:r>
      <w:r>
        <w:rPr>
          <w:rFonts w:cstheme="minorHAnsi"/>
        </w:rPr>
        <w:t>, naar aanleiding van geruchten over grootschalige huisvesting aan de Kruisweg</w:t>
      </w:r>
      <w:r w:rsidR="007167C4">
        <w:rPr>
          <w:rFonts w:cstheme="minorHAnsi"/>
        </w:rPr>
        <w:t>:</w:t>
      </w:r>
      <w:r>
        <w:rPr>
          <w:rFonts w:cstheme="minorHAnsi"/>
        </w:rPr>
        <w:t xml:space="preserve"> ‘De gemeente Nieuwkoop heeft niet veel problemen met de komst van arbeidsmigrantenwoningen, wel met het feit dat we ze alleen bestemmen voor onze eigen arbeidsmigranten. Nieuwkoop wil graag dat het ook kan worden benut voor werknemers uit de gemeente.’</w:t>
      </w:r>
      <w:r w:rsidR="007167C4">
        <w:rPr>
          <w:rStyle w:val="Voetnootmarkering"/>
          <w:rFonts w:cstheme="minorHAnsi"/>
        </w:rPr>
        <w:footnoteReference w:id="2"/>
      </w:r>
    </w:p>
    <w:p w14:paraId="61FC6B67" w14:textId="0506580C" w:rsidR="0029785C" w:rsidRPr="007167C4" w:rsidRDefault="004126C5" w:rsidP="004126C5">
      <w:pPr>
        <w:spacing w:line="256" w:lineRule="auto"/>
        <w:rPr>
          <w:rFonts w:cstheme="minorHAnsi"/>
        </w:rPr>
      </w:pPr>
      <w:r>
        <w:rPr>
          <w:rFonts w:cstheme="minorHAnsi"/>
        </w:rPr>
        <w:t>Als antwoord op een persvraag van Omroep West stel</w:t>
      </w:r>
      <w:r w:rsidR="009370EC">
        <w:rPr>
          <w:rFonts w:cstheme="minorHAnsi"/>
        </w:rPr>
        <w:t>de</w:t>
      </w:r>
      <w:r>
        <w:rPr>
          <w:rFonts w:cstheme="minorHAnsi"/>
        </w:rPr>
        <w:t xml:space="preserve"> wethouder </w:t>
      </w:r>
      <w:proofErr w:type="spellStart"/>
      <w:r>
        <w:rPr>
          <w:rFonts w:cstheme="minorHAnsi"/>
        </w:rPr>
        <w:t>Elkhuizen</w:t>
      </w:r>
      <w:proofErr w:type="spellEnd"/>
      <w:r w:rsidR="009370EC">
        <w:rPr>
          <w:rFonts w:cstheme="minorHAnsi"/>
        </w:rPr>
        <w:t xml:space="preserve"> destijds </w:t>
      </w:r>
      <w:r>
        <w:rPr>
          <w:rFonts w:cstheme="minorHAnsi"/>
        </w:rPr>
        <w:t>: ‘We zijn door onze buurgemeente Kaag en Braassem tijdig op de hoogte gesteld van het voorgenomen plan om woonruimte te realiseren voor 400 arbeidsmigranten. Wij hebben daar een zienswijze op kunnen geven en hebben dat ook gedaan. We begrijpen dat er veel vraag is vanuit de arbeidsmigranten en ook werkgevers. Ook in onze gemeente is er vraag en daarom hebben we in onze zienswijze gevraagd om een regionale invulling.’</w:t>
      </w:r>
      <w:r w:rsidR="005F091A">
        <w:rPr>
          <w:rStyle w:val="Voetnootmarkering"/>
          <w:rFonts w:cstheme="minorHAnsi"/>
        </w:rPr>
        <w:footnoteReference w:id="3"/>
      </w:r>
      <w:r w:rsidR="005F091A">
        <w:rPr>
          <w:rFonts w:cstheme="minorHAnsi"/>
        </w:rPr>
        <w:t xml:space="preserve"> </w:t>
      </w:r>
      <w:r w:rsidR="007167C4">
        <w:rPr>
          <w:rFonts w:cstheme="minorHAnsi"/>
        </w:rPr>
        <w:t xml:space="preserve">Dit was ook de strekking van de door het college gegeven zienswijze. U juichte het toevoegen van meer bedden voor arbeidsmigranten toe mits die ten goede zouden komen aan de gehele </w:t>
      </w:r>
      <w:r w:rsidR="00F208A4">
        <w:rPr>
          <w:rFonts w:cstheme="minorHAnsi"/>
        </w:rPr>
        <w:t>R</w:t>
      </w:r>
      <w:r w:rsidR="007167C4">
        <w:rPr>
          <w:rFonts w:cstheme="minorHAnsi"/>
        </w:rPr>
        <w:t>ijnstreek.</w:t>
      </w:r>
      <w:r w:rsidR="005F091A">
        <w:rPr>
          <w:rStyle w:val="Voetnootmarkering"/>
          <w:rFonts w:cstheme="minorHAnsi"/>
        </w:rPr>
        <w:footnoteReference w:id="4"/>
      </w:r>
    </w:p>
    <w:p w14:paraId="74FCFB0C" w14:textId="71277BDA" w:rsidR="007167C4" w:rsidRDefault="007167C4" w:rsidP="007167C4">
      <w:pPr>
        <w:spacing w:line="256" w:lineRule="auto"/>
        <w:rPr>
          <w:rFonts w:cstheme="minorHAnsi"/>
        </w:rPr>
      </w:pPr>
      <w:r>
        <w:rPr>
          <w:rFonts w:cstheme="minorHAnsi"/>
        </w:rPr>
        <w:t xml:space="preserve">Gezien de grote vraag naar bedden onderstreept onze fractie deze notie. Echter </w:t>
      </w:r>
      <w:r w:rsidR="00F208A4">
        <w:rPr>
          <w:rFonts w:cstheme="minorHAnsi"/>
        </w:rPr>
        <w:t xml:space="preserve">nu </w:t>
      </w:r>
      <w:r>
        <w:rPr>
          <w:rFonts w:cstheme="minorHAnsi"/>
        </w:rPr>
        <w:t>blijkt dat de regionale invulling, waar onze gemeente voor pleitte, er niet zal gaan komen.</w:t>
      </w:r>
      <w:r w:rsidR="0029785C">
        <w:rPr>
          <w:rFonts w:cstheme="minorHAnsi"/>
        </w:rPr>
        <w:t xml:space="preserve"> </w:t>
      </w:r>
      <w:r>
        <w:rPr>
          <w:rFonts w:cstheme="minorHAnsi"/>
        </w:rPr>
        <w:t>Derhalve onze vragen:</w:t>
      </w:r>
    </w:p>
    <w:p w14:paraId="2A6B55C6" w14:textId="3CC13CC8" w:rsidR="004126C5" w:rsidRPr="007167C4" w:rsidRDefault="004126C5" w:rsidP="007167C4">
      <w:pPr>
        <w:pStyle w:val="Lijstalinea"/>
        <w:numPr>
          <w:ilvl w:val="0"/>
          <w:numId w:val="16"/>
        </w:numPr>
        <w:spacing w:line="256" w:lineRule="auto"/>
        <w:rPr>
          <w:rFonts w:cstheme="minorHAnsi"/>
        </w:rPr>
      </w:pPr>
      <w:r w:rsidRPr="007167C4">
        <w:rPr>
          <w:rFonts w:cstheme="minorHAnsi"/>
        </w:rPr>
        <w:t xml:space="preserve">Toen wethouder Van der Wereld in september 2019 haar uitspraak deed liet het toenmalige (en tevens huidige) beleid </w:t>
      </w:r>
      <w:r w:rsidR="00FC0000">
        <w:rPr>
          <w:rFonts w:cstheme="minorHAnsi"/>
        </w:rPr>
        <w:t xml:space="preserve">van Kaag en Braassem </w:t>
      </w:r>
      <w:r w:rsidRPr="007167C4">
        <w:rPr>
          <w:rFonts w:cstheme="minorHAnsi"/>
        </w:rPr>
        <w:t>huisvesting voor arbeidsmigranten van buiten Kaag en Braassem niet toe, was u hiervan op de hoogte</w:t>
      </w:r>
      <w:r w:rsidR="005F091A">
        <w:rPr>
          <w:rFonts w:cstheme="minorHAnsi"/>
        </w:rPr>
        <w:t xml:space="preserve"> voordat u uw zienswijze opstelde</w:t>
      </w:r>
      <w:r w:rsidRPr="007167C4">
        <w:rPr>
          <w:rFonts w:cstheme="minorHAnsi"/>
        </w:rPr>
        <w:t xml:space="preserve">? </w:t>
      </w:r>
    </w:p>
    <w:p w14:paraId="5156D7EC" w14:textId="2C8DC2F0" w:rsidR="004126C5" w:rsidRDefault="004126C5" w:rsidP="004126C5">
      <w:pPr>
        <w:pStyle w:val="Lijstalinea"/>
        <w:numPr>
          <w:ilvl w:val="0"/>
          <w:numId w:val="16"/>
        </w:numPr>
        <w:spacing w:line="256" w:lineRule="auto"/>
        <w:rPr>
          <w:rFonts w:cstheme="minorHAnsi"/>
        </w:rPr>
      </w:pPr>
      <w:r>
        <w:rPr>
          <w:rFonts w:cstheme="minorHAnsi"/>
        </w:rPr>
        <w:t xml:space="preserve">Zo ja; heeft wethouder </w:t>
      </w:r>
      <w:r w:rsidR="005F091A">
        <w:rPr>
          <w:rFonts w:cstheme="minorHAnsi"/>
        </w:rPr>
        <w:t xml:space="preserve">Van der Wereld </w:t>
      </w:r>
      <w:r>
        <w:rPr>
          <w:rFonts w:cstheme="minorHAnsi"/>
        </w:rPr>
        <w:t xml:space="preserve">u destijds verzekerd dat zij het beleid </w:t>
      </w:r>
      <w:r w:rsidR="0029785C">
        <w:rPr>
          <w:rFonts w:cstheme="minorHAnsi"/>
        </w:rPr>
        <w:t xml:space="preserve">in Kaag en Braassem </w:t>
      </w:r>
      <w:r>
        <w:rPr>
          <w:rFonts w:cstheme="minorHAnsi"/>
        </w:rPr>
        <w:t>zou gaan aanpassen</w:t>
      </w:r>
      <w:r w:rsidR="0029785C">
        <w:rPr>
          <w:rFonts w:cstheme="minorHAnsi"/>
        </w:rPr>
        <w:t xml:space="preserve"> zodat er ook arbeidsmigranten uit Nieuwkoop gehuisvest kunnen worden</w:t>
      </w:r>
      <w:r w:rsidR="009370EC">
        <w:rPr>
          <w:rFonts w:cstheme="minorHAnsi"/>
        </w:rPr>
        <w:t xml:space="preserve"> en/of heeft u hierom gevraagd</w:t>
      </w:r>
      <w:r w:rsidR="0029785C">
        <w:rPr>
          <w:rFonts w:cstheme="minorHAnsi"/>
        </w:rPr>
        <w:t xml:space="preserve">? </w:t>
      </w:r>
    </w:p>
    <w:p w14:paraId="61834A77" w14:textId="01F2575A" w:rsidR="009370EC" w:rsidRPr="009370EC" w:rsidRDefault="0029785C" w:rsidP="009370EC">
      <w:pPr>
        <w:pStyle w:val="Lijstalinea"/>
        <w:numPr>
          <w:ilvl w:val="0"/>
          <w:numId w:val="16"/>
        </w:numPr>
        <w:spacing w:line="256" w:lineRule="auto"/>
        <w:rPr>
          <w:rFonts w:cstheme="minorHAnsi"/>
        </w:rPr>
      </w:pPr>
      <w:r>
        <w:rPr>
          <w:rFonts w:cstheme="minorHAnsi"/>
        </w:rPr>
        <w:lastRenderedPageBreak/>
        <w:t xml:space="preserve">Op 10 februari 2020 kondigden D66, </w:t>
      </w:r>
      <w:proofErr w:type="spellStart"/>
      <w:r>
        <w:rPr>
          <w:rFonts w:cstheme="minorHAnsi"/>
        </w:rPr>
        <w:t>SvkB</w:t>
      </w:r>
      <w:proofErr w:type="spellEnd"/>
      <w:r>
        <w:rPr>
          <w:rFonts w:cstheme="minorHAnsi"/>
        </w:rPr>
        <w:t xml:space="preserve"> en het CDA </w:t>
      </w:r>
      <w:r w:rsidR="005F091A">
        <w:rPr>
          <w:rFonts w:cstheme="minorHAnsi"/>
        </w:rPr>
        <w:t xml:space="preserve">(Kaag en Braassem) </w:t>
      </w:r>
      <w:r>
        <w:rPr>
          <w:rFonts w:cstheme="minorHAnsi"/>
        </w:rPr>
        <w:t xml:space="preserve">aan dat zij in de raad van 19 februari 2020 met een amendement zouden komen om de voorgestelde verruiming van het college te schrappen. </w:t>
      </w:r>
      <w:r w:rsidR="004126C5">
        <w:rPr>
          <w:rFonts w:cstheme="minorHAnsi"/>
        </w:rPr>
        <w:t xml:space="preserve">Is </w:t>
      </w:r>
      <w:r>
        <w:rPr>
          <w:rFonts w:cstheme="minorHAnsi"/>
        </w:rPr>
        <w:t xml:space="preserve">er tussen 10 februari en 19 februari contact geweest tussen de portefeuillehouders van Kaag en Braassem en Nieuwkoop? </w:t>
      </w:r>
    </w:p>
    <w:p w14:paraId="3C732E63" w14:textId="12C75D2C" w:rsidR="004126C5" w:rsidRPr="00F208A4" w:rsidRDefault="0029785C" w:rsidP="004126C5">
      <w:pPr>
        <w:pStyle w:val="Lijstalinea"/>
        <w:numPr>
          <w:ilvl w:val="0"/>
          <w:numId w:val="16"/>
        </w:numPr>
        <w:spacing w:line="256" w:lineRule="auto"/>
        <w:rPr>
          <w:rFonts w:cstheme="minorHAnsi"/>
          <w:color w:val="000000" w:themeColor="text1"/>
        </w:rPr>
      </w:pPr>
      <w:r>
        <w:rPr>
          <w:rFonts w:cstheme="minorHAnsi"/>
        </w:rPr>
        <w:t xml:space="preserve">Nieuwkoop heeft aangegeven in te kunnen stemmen met huisvesting aan de Kruisweg mits </w:t>
      </w:r>
      <w:r w:rsidRPr="00F208A4">
        <w:rPr>
          <w:rFonts w:cstheme="minorHAnsi"/>
          <w:color w:val="000000" w:themeColor="text1"/>
        </w:rPr>
        <w:t xml:space="preserve">het een ‘regionale invulling’ krijgt. In hoeverre verandert het standpunt van het college nu aan die voorwaarde niet </w:t>
      </w:r>
      <w:r w:rsidR="007167C4" w:rsidRPr="00F208A4">
        <w:rPr>
          <w:rFonts w:cstheme="minorHAnsi"/>
          <w:color w:val="000000" w:themeColor="text1"/>
        </w:rPr>
        <w:t>zal worden</w:t>
      </w:r>
      <w:r w:rsidRPr="00F208A4">
        <w:rPr>
          <w:rFonts w:cstheme="minorHAnsi"/>
          <w:color w:val="000000" w:themeColor="text1"/>
        </w:rPr>
        <w:t xml:space="preserve"> voldaan?  </w:t>
      </w:r>
    </w:p>
    <w:p w14:paraId="02EEAFC3" w14:textId="662D95DD" w:rsidR="00F208A4" w:rsidRPr="00F208A4" w:rsidRDefault="00F208A4" w:rsidP="00F208A4">
      <w:pPr>
        <w:pStyle w:val="Lijstalinea"/>
        <w:numPr>
          <w:ilvl w:val="0"/>
          <w:numId w:val="16"/>
        </w:numPr>
        <w:spacing w:line="254" w:lineRule="auto"/>
        <w:rPr>
          <w:rFonts w:cs="Calibri"/>
          <w:color w:val="000000" w:themeColor="text1"/>
        </w:rPr>
      </w:pPr>
      <w:r w:rsidRPr="00F208A4">
        <w:rPr>
          <w:rFonts w:cs="Calibri"/>
          <w:color w:val="000000" w:themeColor="text1"/>
        </w:rPr>
        <w:t xml:space="preserve">Is er met Kaag en Braassem contact geweest n.a.v. de besluitvorming op 19 februari 2020? </w:t>
      </w:r>
    </w:p>
    <w:p w14:paraId="19D978A6" w14:textId="49719A6B" w:rsidR="00F208A4" w:rsidRPr="00F208A4" w:rsidRDefault="00F208A4" w:rsidP="00F208A4">
      <w:pPr>
        <w:pStyle w:val="Lijstalinea"/>
        <w:numPr>
          <w:ilvl w:val="0"/>
          <w:numId w:val="19"/>
        </w:numPr>
        <w:spacing w:line="254" w:lineRule="auto"/>
        <w:rPr>
          <w:rFonts w:cs="Calibri"/>
          <w:color w:val="000000" w:themeColor="text1"/>
        </w:rPr>
      </w:pPr>
      <w:r w:rsidRPr="00F208A4">
        <w:rPr>
          <w:rFonts w:cs="Calibri"/>
          <w:color w:val="000000" w:themeColor="text1"/>
        </w:rPr>
        <w:t>Zo ja; welk standpunt heeft u kenbaar gemaakt?</w:t>
      </w:r>
    </w:p>
    <w:p w14:paraId="46F6439C" w14:textId="77777777" w:rsidR="00F208A4" w:rsidRPr="00F208A4" w:rsidRDefault="00F208A4" w:rsidP="00F208A4">
      <w:pPr>
        <w:pStyle w:val="Lijstalinea"/>
        <w:numPr>
          <w:ilvl w:val="0"/>
          <w:numId w:val="19"/>
        </w:numPr>
        <w:spacing w:line="254" w:lineRule="auto"/>
        <w:rPr>
          <w:rFonts w:cs="Calibri"/>
          <w:color w:val="000000" w:themeColor="text1"/>
        </w:rPr>
      </w:pPr>
      <w:r w:rsidRPr="00F208A4">
        <w:rPr>
          <w:rFonts w:cs="Calibri"/>
          <w:color w:val="000000" w:themeColor="text1"/>
        </w:rPr>
        <w:t>Zo niet; waarom niet? En gaat u dat contact alsnog leggen?</w:t>
      </w:r>
    </w:p>
    <w:p w14:paraId="10B9CDB8" w14:textId="66A58C32" w:rsidR="00F208A4" w:rsidRPr="00F208A4" w:rsidRDefault="00F208A4" w:rsidP="00F208A4">
      <w:pPr>
        <w:pStyle w:val="Lijstalinea"/>
        <w:numPr>
          <w:ilvl w:val="0"/>
          <w:numId w:val="19"/>
        </w:numPr>
        <w:spacing w:line="254" w:lineRule="auto"/>
        <w:rPr>
          <w:rFonts w:cs="Calibri"/>
          <w:color w:val="000000" w:themeColor="text1"/>
        </w:rPr>
      </w:pPr>
      <w:r w:rsidRPr="00F208A4">
        <w:rPr>
          <w:rFonts w:cs="Calibri"/>
          <w:color w:val="000000" w:themeColor="text1"/>
        </w:rPr>
        <w:t>Gaat u</w:t>
      </w:r>
      <w:bookmarkStart w:id="0" w:name="_GoBack"/>
      <w:bookmarkEnd w:id="0"/>
      <w:r w:rsidRPr="00F208A4">
        <w:rPr>
          <w:rFonts w:cs="Calibri"/>
          <w:color w:val="000000" w:themeColor="text1"/>
        </w:rPr>
        <w:t xml:space="preserve"> bij komende besluitvorming door Kaag en Braassem, bijv. in het kader van de bestemmingsplanprocedure en/of de te verlenen omgevingsvergunning voor de huisvesting van arbeidsmigranten aan de Kruisweg bezwaar aantekenen? </w:t>
      </w:r>
    </w:p>
    <w:p w14:paraId="780F2C10" w14:textId="1D6162EF" w:rsidR="009370EC" w:rsidRPr="00F208A4" w:rsidRDefault="009370EC" w:rsidP="00F208A4">
      <w:pPr>
        <w:pStyle w:val="Lijstalinea"/>
        <w:numPr>
          <w:ilvl w:val="0"/>
          <w:numId w:val="16"/>
        </w:numPr>
        <w:spacing w:line="254" w:lineRule="auto"/>
        <w:rPr>
          <w:rFonts w:cs="Calibri"/>
        </w:rPr>
      </w:pPr>
      <w:r w:rsidRPr="00F208A4">
        <w:rPr>
          <w:rFonts w:cstheme="minorHAnsi"/>
        </w:rPr>
        <w:t xml:space="preserve">Kunt u </w:t>
      </w:r>
      <w:r w:rsidR="00E17016">
        <w:rPr>
          <w:rFonts w:cstheme="minorHAnsi"/>
        </w:rPr>
        <w:t>de gemeenteraad op</w:t>
      </w:r>
      <w:r w:rsidRPr="00F208A4">
        <w:rPr>
          <w:rFonts w:cstheme="minorHAnsi"/>
        </w:rPr>
        <w:t xml:space="preserve"> de hoogte stellen van de huidige stand van zaken van de ontwikkelingen aan de Kruisweg</w:t>
      </w:r>
      <w:r w:rsidR="005F091A" w:rsidRPr="00F208A4">
        <w:rPr>
          <w:rFonts w:cstheme="minorHAnsi"/>
        </w:rPr>
        <w:t xml:space="preserve"> en daarbij de </w:t>
      </w:r>
      <w:r w:rsidR="00E17016">
        <w:rPr>
          <w:rFonts w:cstheme="minorHAnsi"/>
        </w:rPr>
        <w:t xml:space="preserve">vraag betrekken of de provincie reeds akkoord is en zo niet; op basis van waarvan dat akkoord wel/niet tot stand zal komen? </w:t>
      </w:r>
    </w:p>
    <w:p w14:paraId="4D61AA08" w14:textId="0FF4E585" w:rsidR="00667042" w:rsidRDefault="00667042" w:rsidP="00231F47">
      <w:pPr>
        <w:spacing w:line="256" w:lineRule="auto"/>
        <w:rPr>
          <w:rFonts w:cstheme="minorHAnsi"/>
        </w:rPr>
      </w:pPr>
    </w:p>
    <w:p w14:paraId="46000AC7" w14:textId="2EC6CC7D" w:rsidR="00231F47" w:rsidRPr="00245A69" w:rsidRDefault="00245A69" w:rsidP="00231F47">
      <w:pPr>
        <w:spacing w:line="256" w:lineRule="auto"/>
        <w:rPr>
          <w:rFonts w:cstheme="minorHAnsi"/>
        </w:rPr>
      </w:pPr>
      <w:r>
        <w:rPr>
          <w:rFonts w:cstheme="minorHAnsi"/>
        </w:rPr>
        <w:t xml:space="preserve"> </w:t>
      </w:r>
    </w:p>
    <w:sectPr w:rsidR="00231F47" w:rsidRPr="00245A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33C87" w14:textId="77777777" w:rsidR="0007534A" w:rsidRDefault="0007534A" w:rsidP="00667042">
      <w:pPr>
        <w:spacing w:after="0" w:line="240" w:lineRule="auto"/>
      </w:pPr>
      <w:r>
        <w:separator/>
      </w:r>
    </w:p>
  </w:endnote>
  <w:endnote w:type="continuationSeparator" w:id="0">
    <w:p w14:paraId="3BE7CE6D" w14:textId="77777777" w:rsidR="0007534A" w:rsidRDefault="0007534A" w:rsidP="00667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F2273" w14:textId="77777777" w:rsidR="0007534A" w:rsidRDefault="0007534A" w:rsidP="00667042">
      <w:pPr>
        <w:spacing w:after="0" w:line="240" w:lineRule="auto"/>
      </w:pPr>
      <w:r>
        <w:separator/>
      </w:r>
    </w:p>
  </w:footnote>
  <w:footnote w:type="continuationSeparator" w:id="0">
    <w:p w14:paraId="7F77B920" w14:textId="77777777" w:rsidR="0007534A" w:rsidRDefault="0007534A" w:rsidP="00667042">
      <w:pPr>
        <w:spacing w:after="0" w:line="240" w:lineRule="auto"/>
      </w:pPr>
      <w:r>
        <w:continuationSeparator/>
      </w:r>
    </w:p>
  </w:footnote>
  <w:footnote w:id="1">
    <w:p w14:paraId="10FA77CC" w14:textId="5134B265" w:rsidR="00667042" w:rsidRPr="005F091A" w:rsidRDefault="00667042">
      <w:pPr>
        <w:pStyle w:val="Voetnoottekst"/>
        <w:rPr>
          <w:color w:val="000000" w:themeColor="text1"/>
        </w:rPr>
      </w:pPr>
      <w:r w:rsidRPr="005F091A">
        <w:rPr>
          <w:rStyle w:val="Voetnootmarkering"/>
          <w:color w:val="000000" w:themeColor="text1"/>
        </w:rPr>
        <w:footnoteRef/>
      </w:r>
      <w:r w:rsidRPr="005F091A">
        <w:rPr>
          <w:color w:val="000000" w:themeColor="text1"/>
        </w:rPr>
        <w:t xml:space="preserve"> </w:t>
      </w:r>
      <w:r w:rsidR="005F091A">
        <w:rPr>
          <w:color w:val="000000" w:themeColor="text1"/>
        </w:rPr>
        <w:t>G</w:t>
      </w:r>
      <w:r w:rsidR="007167C4" w:rsidRPr="005F091A">
        <w:rPr>
          <w:color w:val="000000" w:themeColor="text1"/>
        </w:rPr>
        <w:t xml:space="preserve">emeenteraad Kaag en Braassem 19 februari 2020 </w:t>
      </w:r>
      <w:r w:rsidR="005F091A">
        <w:rPr>
          <w:color w:val="000000" w:themeColor="text1"/>
        </w:rPr>
        <w:t xml:space="preserve">– agendapunt 10. </w:t>
      </w:r>
    </w:p>
  </w:footnote>
  <w:footnote w:id="2">
    <w:p w14:paraId="639A1386" w14:textId="484A60A3" w:rsidR="007167C4" w:rsidRPr="005F091A" w:rsidRDefault="007167C4">
      <w:pPr>
        <w:pStyle w:val="Voetnoottekst"/>
        <w:rPr>
          <w:color w:val="000000" w:themeColor="text1"/>
        </w:rPr>
      </w:pPr>
      <w:r w:rsidRPr="005F091A">
        <w:rPr>
          <w:rStyle w:val="Voetnootmarkering"/>
          <w:color w:val="000000" w:themeColor="text1"/>
        </w:rPr>
        <w:footnoteRef/>
      </w:r>
      <w:r w:rsidRPr="005F091A">
        <w:rPr>
          <w:color w:val="000000" w:themeColor="text1"/>
        </w:rPr>
        <w:t xml:space="preserve"> </w:t>
      </w:r>
      <w:hyperlink r:id="rId1" w:history="1">
        <w:r w:rsidRPr="005F091A">
          <w:rPr>
            <w:rStyle w:val="Hyperlink"/>
            <w:color w:val="000000" w:themeColor="text1"/>
            <w:u w:val="none"/>
          </w:rPr>
          <w:t>https://www.ad.nl/alphen/bewoners-geschokt-om-mogelijke-komst-van-honderden-arbeidsmigranten-naar-woubrugge~a8b74f5c/</w:t>
        </w:r>
      </w:hyperlink>
    </w:p>
  </w:footnote>
  <w:footnote w:id="3">
    <w:p w14:paraId="5BD31893" w14:textId="77777777" w:rsidR="005F091A" w:rsidRDefault="005F091A" w:rsidP="005F091A">
      <w:pPr>
        <w:pStyle w:val="Voetnoottekst"/>
      </w:pPr>
      <w:r w:rsidRPr="005F091A">
        <w:rPr>
          <w:rStyle w:val="Voetnootmarkering"/>
          <w:color w:val="000000" w:themeColor="text1"/>
        </w:rPr>
        <w:footnoteRef/>
      </w:r>
      <w:r w:rsidRPr="005F091A">
        <w:rPr>
          <w:color w:val="000000" w:themeColor="text1"/>
        </w:rPr>
        <w:t xml:space="preserve"> </w:t>
      </w:r>
      <w:hyperlink r:id="rId2" w:history="1">
        <w:r w:rsidRPr="005F091A">
          <w:rPr>
            <w:rStyle w:val="Hyperlink"/>
            <w:color w:val="000000" w:themeColor="text1"/>
            <w:u w:val="none"/>
          </w:rPr>
          <w:t>https://www.omroepwest.nl/nieuws/3904920/Manege-moet-plaatsmaken-voor-200-woningen-arbeidsmigranten</w:t>
        </w:r>
      </w:hyperlink>
    </w:p>
  </w:footnote>
  <w:footnote w:id="4">
    <w:p w14:paraId="4213BB34" w14:textId="7DE455E8" w:rsidR="005F091A" w:rsidRDefault="005F091A">
      <w:pPr>
        <w:pStyle w:val="Voetnoottekst"/>
      </w:pPr>
      <w:r>
        <w:rPr>
          <w:rStyle w:val="Voetnootmarkering"/>
        </w:rPr>
        <w:footnoteRef/>
      </w:r>
      <w:r>
        <w:t xml:space="preserve"> Gemeenteraad Nieuwkoop 26 september 2020 – agendapunt 14 (beantwoording mondelinge vragen VVD Nieuwkoop).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3CC"/>
    <w:multiLevelType w:val="hybridMultilevel"/>
    <w:tmpl w:val="AACCE4D6"/>
    <w:lvl w:ilvl="0" w:tplc="FE387164">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A50A8D"/>
    <w:multiLevelType w:val="hybridMultilevel"/>
    <w:tmpl w:val="BB5AEAE0"/>
    <w:lvl w:ilvl="0" w:tplc="0B78343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2E483E34"/>
    <w:multiLevelType w:val="hybridMultilevel"/>
    <w:tmpl w:val="240434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9D79A7"/>
    <w:multiLevelType w:val="hybridMultilevel"/>
    <w:tmpl w:val="646607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BD53B6"/>
    <w:multiLevelType w:val="hybridMultilevel"/>
    <w:tmpl w:val="73B8EC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180391"/>
    <w:multiLevelType w:val="hybridMultilevel"/>
    <w:tmpl w:val="7B04CC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D11D0D"/>
    <w:multiLevelType w:val="hybridMultilevel"/>
    <w:tmpl w:val="51EAD04C"/>
    <w:lvl w:ilvl="0" w:tplc="CD2218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852518B"/>
    <w:multiLevelType w:val="hybridMultilevel"/>
    <w:tmpl w:val="8DB61028"/>
    <w:lvl w:ilvl="0" w:tplc="CCBA9FC4">
      <w:start w:val="5"/>
      <w:numFmt w:val="decimal"/>
      <w:lvlText w:val="%1."/>
      <w:lvlJc w:val="left"/>
      <w:pPr>
        <w:ind w:left="1080" w:hanging="360"/>
      </w:pPr>
      <w:rPr>
        <w:rFonts w:cstheme="minorHAnsi"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520E19B0"/>
    <w:multiLevelType w:val="hybridMultilevel"/>
    <w:tmpl w:val="C0A06A20"/>
    <w:lvl w:ilvl="0" w:tplc="E200BC6E">
      <w:start w:val="1"/>
      <w:numFmt w:val="lowerLetter"/>
      <w:lvlText w:val="%1."/>
      <w:lvlJc w:val="left"/>
      <w:pPr>
        <w:ind w:left="1080" w:hanging="360"/>
      </w:pPr>
      <w:rPr>
        <w:rFonts w:asciiTheme="minorHAnsi" w:eastAsiaTheme="minorHAnsi" w:hAnsiTheme="minorHAnsi" w:cstheme="minorBid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5EF05BDB"/>
    <w:multiLevelType w:val="hybridMultilevel"/>
    <w:tmpl w:val="2EF4A7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0A036DA"/>
    <w:multiLevelType w:val="hybridMultilevel"/>
    <w:tmpl w:val="5204B7F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005400E"/>
    <w:multiLevelType w:val="hybridMultilevel"/>
    <w:tmpl w:val="82C083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2E20782"/>
    <w:multiLevelType w:val="hybridMultilevel"/>
    <w:tmpl w:val="67DCC1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6392A7C"/>
    <w:multiLevelType w:val="hybridMultilevel"/>
    <w:tmpl w:val="62107F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8953B08"/>
    <w:multiLevelType w:val="hybridMultilevel"/>
    <w:tmpl w:val="84449A32"/>
    <w:lvl w:ilvl="0" w:tplc="70C6DEE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5"/>
  </w:num>
  <w:num w:numId="2">
    <w:abstractNumId w:val="2"/>
  </w:num>
  <w:num w:numId="3">
    <w:abstractNumId w:val="9"/>
  </w:num>
  <w:num w:numId="4">
    <w:abstractNumId w:val="6"/>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1"/>
  </w:num>
  <w:num w:numId="12">
    <w:abstractNumId w:val="11"/>
  </w:num>
  <w:num w:numId="13">
    <w:abstractNumId w:val="13"/>
  </w:num>
  <w:num w:numId="14">
    <w:abstractNumId w:val="3"/>
  </w:num>
  <w:num w:numId="15">
    <w:abstractNumId w:val="0"/>
  </w:num>
  <w:num w:numId="16">
    <w:abstractNumId w:val="12"/>
  </w:num>
  <w:num w:numId="17">
    <w:abstractNumId w:val="14"/>
  </w:num>
  <w:num w:numId="18">
    <w:abstractNumId w:val="12"/>
    <w:lvlOverride w:ilvl="0"/>
    <w:lvlOverride w:ilvl="1"/>
    <w:lvlOverride w:ilvl="2"/>
    <w:lvlOverride w:ilvl="3"/>
    <w:lvlOverride w:ilvl="4"/>
    <w:lvlOverride w:ilvl="5"/>
    <w:lvlOverride w:ilvl="6"/>
    <w:lvlOverride w:ilvl="7"/>
    <w:lvlOverride w:ilv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1C"/>
    <w:rsid w:val="0007534A"/>
    <w:rsid w:val="000C6904"/>
    <w:rsid w:val="000E083A"/>
    <w:rsid w:val="00150650"/>
    <w:rsid w:val="00157713"/>
    <w:rsid w:val="001B2E7F"/>
    <w:rsid w:val="001D59BA"/>
    <w:rsid w:val="00203458"/>
    <w:rsid w:val="002271ED"/>
    <w:rsid w:val="00231F47"/>
    <w:rsid w:val="00245A69"/>
    <w:rsid w:val="00254DEC"/>
    <w:rsid w:val="00265599"/>
    <w:rsid w:val="00281E07"/>
    <w:rsid w:val="0029785C"/>
    <w:rsid w:val="002B3954"/>
    <w:rsid w:val="002C1F60"/>
    <w:rsid w:val="002D3F4C"/>
    <w:rsid w:val="002E1421"/>
    <w:rsid w:val="00303383"/>
    <w:rsid w:val="003272CB"/>
    <w:rsid w:val="00340299"/>
    <w:rsid w:val="003E5E58"/>
    <w:rsid w:val="004126C5"/>
    <w:rsid w:val="00423FBE"/>
    <w:rsid w:val="004A3C3D"/>
    <w:rsid w:val="004C349D"/>
    <w:rsid w:val="004E13AB"/>
    <w:rsid w:val="00521335"/>
    <w:rsid w:val="005533BC"/>
    <w:rsid w:val="005A359E"/>
    <w:rsid w:val="005F091A"/>
    <w:rsid w:val="006245ED"/>
    <w:rsid w:val="0064158A"/>
    <w:rsid w:val="00667042"/>
    <w:rsid w:val="006A5CF6"/>
    <w:rsid w:val="007167C4"/>
    <w:rsid w:val="00752E06"/>
    <w:rsid w:val="0076612E"/>
    <w:rsid w:val="00784124"/>
    <w:rsid w:val="007A4D70"/>
    <w:rsid w:val="00802C79"/>
    <w:rsid w:val="00822828"/>
    <w:rsid w:val="0084798F"/>
    <w:rsid w:val="00883020"/>
    <w:rsid w:val="009370EC"/>
    <w:rsid w:val="00937974"/>
    <w:rsid w:val="00A174F4"/>
    <w:rsid w:val="00A32F21"/>
    <w:rsid w:val="00AC271B"/>
    <w:rsid w:val="00B028A1"/>
    <w:rsid w:val="00B17EBD"/>
    <w:rsid w:val="00B537A8"/>
    <w:rsid w:val="00B81A33"/>
    <w:rsid w:val="00B93F45"/>
    <w:rsid w:val="00BF6D7F"/>
    <w:rsid w:val="00C4254C"/>
    <w:rsid w:val="00D7388E"/>
    <w:rsid w:val="00D759F4"/>
    <w:rsid w:val="00DD15E7"/>
    <w:rsid w:val="00DD5E1C"/>
    <w:rsid w:val="00E17016"/>
    <w:rsid w:val="00EA037B"/>
    <w:rsid w:val="00ED1AE7"/>
    <w:rsid w:val="00EF1C7D"/>
    <w:rsid w:val="00F208A4"/>
    <w:rsid w:val="00F343EA"/>
    <w:rsid w:val="00F606A3"/>
    <w:rsid w:val="00F90D8E"/>
    <w:rsid w:val="00FC00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957D"/>
  <w15:chartTrackingRefBased/>
  <w15:docId w15:val="{E7D52820-B2BF-4CA9-89DE-0F17028F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3C3D"/>
    <w:pPr>
      <w:ind w:left="720"/>
      <w:contextualSpacing/>
    </w:pPr>
  </w:style>
  <w:style w:type="paragraph" w:styleId="Voetnoottekst">
    <w:name w:val="footnote text"/>
    <w:basedOn w:val="Standaard"/>
    <w:link w:val="VoetnoottekstChar"/>
    <w:uiPriority w:val="99"/>
    <w:semiHidden/>
    <w:unhideWhenUsed/>
    <w:rsid w:val="0066704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67042"/>
    <w:rPr>
      <w:sz w:val="20"/>
      <w:szCs w:val="20"/>
    </w:rPr>
  </w:style>
  <w:style w:type="character" w:styleId="Voetnootmarkering">
    <w:name w:val="footnote reference"/>
    <w:basedOn w:val="Standaardalinea-lettertype"/>
    <w:uiPriority w:val="99"/>
    <w:semiHidden/>
    <w:unhideWhenUsed/>
    <w:rsid w:val="00667042"/>
    <w:rPr>
      <w:vertAlign w:val="superscript"/>
    </w:rPr>
  </w:style>
  <w:style w:type="character" w:styleId="Hyperlink">
    <w:name w:val="Hyperlink"/>
    <w:basedOn w:val="Standaardalinea-lettertype"/>
    <w:uiPriority w:val="99"/>
    <w:semiHidden/>
    <w:unhideWhenUsed/>
    <w:rsid w:val="007167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733457">
      <w:bodyDiv w:val="1"/>
      <w:marLeft w:val="0"/>
      <w:marRight w:val="0"/>
      <w:marTop w:val="0"/>
      <w:marBottom w:val="0"/>
      <w:divBdr>
        <w:top w:val="none" w:sz="0" w:space="0" w:color="auto"/>
        <w:left w:val="none" w:sz="0" w:space="0" w:color="auto"/>
        <w:bottom w:val="none" w:sz="0" w:space="0" w:color="auto"/>
        <w:right w:val="none" w:sz="0" w:space="0" w:color="auto"/>
      </w:divBdr>
    </w:div>
    <w:div w:id="1549412242">
      <w:bodyDiv w:val="1"/>
      <w:marLeft w:val="0"/>
      <w:marRight w:val="0"/>
      <w:marTop w:val="0"/>
      <w:marBottom w:val="0"/>
      <w:divBdr>
        <w:top w:val="none" w:sz="0" w:space="0" w:color="auto"/>
        <w:left w:val="none" w:sz="0" w:space="0" w:color="auto"/>
        <w:bottom w:val="none" w:sz="0" w:space="0" w:color="auto"/>
        <w:right w:val="none" w:sz="0" w:space="0" w:color="auto"/>
      </w:divBdr>
    </w:div>
    <w:div w:id="2021196432">
      <w:bodyDiv w:val="1"/>
      <w:marLeft w:val="0"/>
      <w:marRight w:val="0"/>
      <w:marTop w:val="0"/>
      <w:marBottom w:val="0"/>
      <w:divBdr>
        <w:top w:val="none" w:sz="0" w:space="0" w:color="auto"/>
        <w:left w:val="none" w:sz="0" w:space="0" w:color="auto"/>
        <w:bottom w:val="none" w:sz="0" w:space="0" w:color="auto"/>
        <w:right w:val="none" w:sz="0" w:space="0" w:color="auto"/>
      </w:divBdr>
    </w:div>
    <w:div w:id="214276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mroepwest.nl/nieuws/3904920/Manege-moet-plaatsmaken-voor-200-woningen-arbeidsmigranten" TargetMode="External"/><Relationship Id="rId1" Type="http://schemas.openxmlformats.org/officeDocument/2006/relationships/hyperlink" Target="https://www.ad.nl/alphen/bewoners-geschokt-om-mogelijke-komst-van-honderden-arbeidsmigranten-naar-woubrugge~a8b74f5c/"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003E1-50AA-4325-96D7-8352F6BD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615</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8</cp:revision>
  <cp:lastPrinted>2018-09-13T17:17:00Z</cp:lastPrinted>
  <dcterms:created xsi:type="dcterms:W3CDTF">2020-02-26T20:53:00Z</dcterms:created>
  <dcterms:modified xsi:type="dcterms:W3CDTF">2020-02-28T10:01:00Z</dcterms:modified>
</cp:coreProperties>
</file>